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29432A">
            <w:pPr>
              <w:pStyle w:val="afe"/>
              <w:ind w:left="34" w:firstLine="0"/>
              <w:jc w:val="center"/>
              <w:rPr>
                <w:szCs w:val="24"/>
              </w:rPr>
            </w:pPr>
            <w:r w:rsidRPr="00446992">
              <w:rPr>
                <w:szCs w:val="24"/>
              </w:rPr>
              <w:t>9</w:t>
            </w:r>
            <w:r w:rsidR="0029432A">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r w:rsidR="004E1856">
              <w:rPr>
                <w:lang w:val="en-US"/>
              </w:rPr>
              <w:t>(</w:t>
            </w:r>
            <w:r w:rsidR="004E1856">
              <w:t>лота)</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9" o:title=""/>
          </v:shape>
          <o:OLEObject Type="Embed" ProgID="Equation.3" ShapeID="_x0000_i1025" DrawAspect="Content" ObjectID="_1520236740"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004E1856">
        <w:t xml:space="preserve"> </w:t>
      </w:r>
      <w:r w:rsidR="004E1856" w:rsidRPr="00AD116B">
        <w:t>(лота)</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446992" w:rsidRPr="0029432A" w:rsidRDefault="00446992" w:rsidP="00446992">
      <w:pPr>
        <w:ind w:firstLine="567"/>
        <w:jc w:val="both"/>
      </w:pPr>
      <w:r w:rsidRPr="0029432A">
        <w:t xml:space="preserve">Наличие в заявке участника закупки </w:t>
      </w:r>
      <w:r w:rsidR="0023130A" w:rsidRPr="0029432A">
        <w:t>условий оплаты</w:t>
      </w:r>
      <w:r w:rsidR="0029432A" w:rsidRPr="0029432A">
        <w:t xml:space="preserve">: </w:t>
      </w:r>
      <w:proofErr w:type="gramStart"/>
      <w:r w:rsidR="00B21BFB" w:rsidRPr="007C66A6">
        <w:rPr>
          <w:rStyle w:val="FontStyle39"/>
        </w:rPr>
        <w:t xml:space="preserve">Покупатель на основании оригинала счёта Поставщика оплачивает _________________________(_________________________) рублей ______ коп., в том числе НДС 18 % -______________ (__________________________) рублей _____ коп., (т.е. 100 % (сто процентов) цены Оборудования,100 % (сто процентов) платы за выполнение Работ, в течение </w:t>
      </w:r>
      <w:r w:rsidR="00B21BFB" w:rsidRPr="00B21BFB">
        <w:rPr>
          <w:rStyle w:val="FontStyle39"/>
          <w:b/>
        </w:rPr>
        <w:t>6</w:t>
      </w:r>
      <w:r w:rsidR="00B21BFB" w:rsidRPr="00B21BFB">
        <w:rPr>
          <w:rStyle w:val="FontStyle39"/>
          <w:b/>
        </w:rPr>
        <w:t>0 (</w:t>
      </w:r>
      <w:r w:rsidR="00B21BFB" w:rsidRPr="00B21BFB">
        <w:rPr>
          <w:rStyle w:val="FontStyle39"/>
          <w:b/>
        </w:rPr>
        <w:t>шестидесяти</w:t>
      </w:r>
      <w:r w:rsidR="00B21BFB" w:rsidRPr="00B21BFB">
        <w:rPr>
          <w:rStyle w:val="FontStyle39"/>
          <w:b/>
        </w:rPr>
        <w:t>) календарных дней</w:t>
      </w:r>
      <w:r w:rsidR="00B21BFB" w:rsidRPr="007C66A6">
        <w:rPr>
          <w:rStyle w:val="FontStyle39"/>
        </w:rPr>
        <w:t xml:space="preserve"> с даты получения оригинала счета.</w:t>
      </w:r>
      <w:proofErr w:type="gramEnd"/>
      <w:r w:rsidR="00B21BFB" w:rsidRPr="007C66A6">
        <w:rPr>
          <w:rStyle w:val="FontStyle39"/>
        </w:rPr>
        <w:t xml:space="preserve"> Поставщик выставляет счет в течение 5 (пяти) рабочих дней после подписания Грузополучателем Актов выполненных Работ, если иное не предусмотрено настоящим Договором</w:t>
      </w:r>
      <w:r w:rsidR="004E1856">
        <w:rPr>
          <w:lang w:eastAsia="en-US"/>
        </w:rPr>
        <w:t xml:space="preserve"> </w:t>
      </w:r>
      <w:r w:rsidRPr="0029432A">
        <w:t xml:space="preserve">– </w:t>
      </w:r>
      <w:r w:rsidRPr="0029432A">
        <w:rPr>
          <w:b/>
        </w:rPr>
        <w:t>100 баллов,</w:t>
      </w:r>
    </w:p>
    <w:p w:rsidR="0023130A" w:rsidRDefault="0023130A" w:rsidP="00446992">
      <w:pPr>
        <w:ind w:firstLine="567"/>
        <w:jc w:val="both"/>
      </w:pPr>
      <w:r w:rsidRPr="0029432A">
        <w:t>Наличие в заявке участника закупки условий оплаты</w:t>
      </w:r>
      <w:r w:rsidR="00914EF4">
        <w:t xml:space="preserve">: </w:t>
      </w:r>
      <w:r w:rsidR="0029432A" w:rsidRPr="0029432A">
        <w:t xml:space="preserve"> </w:t>
      </w:r>
      <w:proofErr w:type="gramStart"/>
      <w:r w:rsidR="00B21BFB" w:rsidRPr="007C66A6">
        <w:rPr>
          <w:rStyle w:val="FontStyle39"/>
        </w:rPr>
        <w:t xml:space="preserve">Покупатель на основании оригинала счёта Поставщика оплачивает _________________________(_________________________) рублей ______ коп., в том числе НДС 18 % -______________ (__________________________) рублей _____ коп., (т.е. 100 % (сто процентов) цены Оборудования,100 % (сто процентов) платы за выполнение Работ, </w:t>
      </w:r>
      <w:r w:rsidR="00B21BFB" w:rsidRPr="00B21BFB">
        <w:rPr>
          <w:rStyle w:val="FontStyle39"/>
          <w:b/>
        </w:rPr>
        <w:t>в течение 30 (тридцати) календарных дней</w:t>
      </w:r>
      <w:r w:rsidR="00B21BFB" w:rsidRPr="007C66A6">
        <w:rPr>
          <w:rStyle w:val="FontStyle39"/>
        </w:rPr>
        <w:t xml:space="preserve"> с даты получения оригинала счета.</w:t>
      </w:r>
      <w:proofErr w:type="gramEnd"/>
      <w:r w:rsidR="00B21BFB" w:rsidRPr="007C66A6">
        <w:rPr>
          <w:rStyle w:val="FontStyle39"/>
        </w:rPr>
        <w:t xml:space="preserve"> Поставщик выставляет счет в течение 5 (пяти) рабочих дней после подписания Грузополучателем Актов выполненных Работ, если иное не предусмотрено настоящим Договором</w:t>
      </w:r>
      <w:r w:rsidRPr="0029432A">
        <w:rPr>
          <w:rFonts w:cs="Arial"/>
          <w:color w:val="000000"/>
        </w:rPr>
        <w:t xml:space="preserve"> </w:t>
      </w:r>
      <w:r w:rsidR="00446992" w:rsidRPr="0029432A">
        <w:t xml:space="preserve">- </w:t>
      </w:r>
      <w:r w:rsidR="00446992" w:rsidRPr="0029432A">
        <w:rPr>
          <w:b/>
        </w:rPr>
        <w:t>0 баллов</w:t>
      </w:r>
      <w:r w:rsidR="00446992" w:rsidRPr="0029432A">
        <w:t>.</w:t>
      </w:r>
    </w:p>
    <w:p w:rsidR="00B21BFB" w:rsidRPr="0029432A" w:rsidRDefault="00B21BFB" w:rsidP="00446992">
      <w:pPr>
        <w:ind w:firstLine="567"/>
        <w:jc w:val="both"/>
      </w:pPr>
      <w:bookmarkStart w:id="3" w:name="_GoBack"/>
      <w:bookmarkEnd w:id="3"/>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127" w:rsidRDefault="00D60127">
      <w:r>
        <w:separator/>
      </w:r>
    </w:p>
  </w:endnote>
  <w:endnote w:type="continuationSeparator" w:id="0">
    <w:p w:rsidR="00D60127" w:rsidRDefault="00D60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127" w:rsidRDefault="00D60127">
      <w:r>
        <w:separator/>
      </w:r>
    </w:p>
  </w:footnote>
  <w:footnote w:type="continuationSeparator" w:id="0">
    <w:p w:rsidR="00D60127" w:rsidRDefault="00D601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B21BFB">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1BFB"/>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0127"/>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 w:type="character" w:customStyle="1" w:styleId="FontStyle39">
    <w:name w:val="Font Style39"/>
    <w:basedOn w:val="a4"/>
    <w:uiPriority w:val="99"/>
    <w:rsid w:val="00B21BFB"/>
    <w:rPr>
      <w:rFonts w:ascii="Times New Roman" w:hAnsi="Times New Roman" w:cs="Times New Roman"/>
      <w:i/>
      <w:i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 w:type="character" w:customStyle="1" w:styleId="FontStyle39">
    <w:name w:val="Font Style39"/>
    <w:basedOn w:val="a4"/>
    <w:uiPriority w:val="99"/>
    <w:rsid w:val="00B21BFB"/>
    <w:rPr>
      <w:rFonts w:ascii="Times New Roman" w:hAnsi="Times New Roman" w:cs="Times New Roman"/>
      <w:i/>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B4E64B-870E-4361-9CDB-00EE91FAD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672</Words>
  <Characters>3837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4</cp:revision>
  <cp:lastPrinted>2015-10-27T06:40:00Z</cp:lastPrinted>
  <dcterms:created xsi:type="dcterms:W3CDTF">2016-01-29T05:26:00Z</dcterms:created>
  <dcterms:modified xsi:type="dcterms:W3CDTF">2016-03-23T06:12:00Z</dcterms:modified>
</cp:coreProperties>
</file>